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A7" w:rsidRDefault="000848A7">
      <w:r>
        <w:t>Dear applicant</w:t>
      </w:r>
    </w:p>
    <w:p w:rsidR="000848A7" w:rsidRDefault="000848A7">
      <w:r>
        <w:t xml:space="preserve">Thank you for your application to trap signal crayfish. Unfortunately on this occasion </w:t>
      </w:r>
      <w:r w:rsidR="007C1457">
        <w:t>we</w:t>
      </w:r>
      <w:r>
        <w:t xml:space="preserve"> must decline your application.</w:t>
      </w:r>
    </w:p>
    <w:p w:rsidR="000848A7" w:rsidRDefault="001309C4">
      <w:r>
        <w:t>Yorkshire and its surrounding counties do not allow crayfish trapping</w:t>
      </w:r>
      <w:r w:rsidR="007C1457">
        <w:t xml:space="preserve"> due to risks associated with the activity</w:t>
      </w:r>
      <w:r>
        <w:t>.</w:t>
      </w:r>
    </w:p>
    <w:p w:rsidR="00ED3F7C" w:rsidRDefault="006B0B70">
      <w:r>
        <w:t xml:space="preserve">The </w:t>
      </w:r>
      <w:r w:rsidR="00ED3F7C">
        <w:t>three main reasons for this decision</w:t>
      </w:r>
      <w:r w:rsidR="00192A78">
        <w:t xml:space="preserve"> are</w:t>
      </w:r>
      <w:r w:rsidR="00ED3F7C">
        <w:t>....</w:t>
      </w:r>
    </w:p>
    <w:p w:rsidR="00ED3F7C" w:rsidRDefault="00ED3F7C" w:rsidP="00ED3F7C">
      <w:pPr>
        <w:pStyle w:val="ListParagraph"/>
        <w:numPr>
          <w:ilvl w:val="0"/>
          <w:numId w:val="1"/>
        </w:numPr>
      </w:pPr>
      <w:r w:rsidRPr="00ED3F7C">
        <w:rPr>
          <w:b/>
        </w:rPr>
        <w:t>T</w:t>
      </w:r>
      <w:r w:rsidR="000848A7" w:rsidRPr="00ED3F7C">
        <w:rPr>
          <w:b/>
        </w:rPr>
        <w:t>he risk of spreading invasive crayfish and aquatic diseases through the use of traps and o</w:t>
      </w:r>
      <w:r w:rsidRPr="00ED3F7C">
        <w:rPr>
          <w:b/>
        </w:rPr>
        <w:t>ther equipment.</w:t>
      </w:r>
      <w:r>
        <w:t xml:space="preserve"> </w:t>
      </w:r>
    </w:p>
    <w:p w:rsidR="009E133A" w:rsidRDefault="009E133A" w:rsidP="00ED3F7C">
      <w:pPr>
        <w:pStyle w:val="ListParagraph"/>
      </w:pPr>
    </w:p>
    <w:p w:rsidR="000848A7" w:rsidRDefault="001A2D5C" w:rsidP="00ED3F7C">
      <w:pPr>
        <w:pStyle w:val="ListParagraph"/>
      </w:pPr>
      <w:r>
        <w:t>Traps and associated equipment are excellent</w:t>
      </w:r>
      <w:r w:rsidR="00B202FC">
        <w:t xml:space="preserve"> vectors for </w:t>
      </w:r>
      <w:r>
        <w:t xml:space="preserve">invasive </w:t>
      </w:r>
      <w:r w:rsidR="00B202FC">
        <w:t xml:space="preserve">crayfish and </w:t>
      </w:r>
      <w:r>
        <w:t xml:space="preserve">aquatic </w:t>
      </w:r>
      <w:r w:rsidR="00B202FC">
        <w:t>diseases to reach new waters</w:t>
      </w:r>
      <w:r>
        <w:t>. As they are usually left unattended</w:t>
      </w:r>
      <w:r w:rsidR="007C1457">
        <w:t xml:space="preserve"> under</w:t>
      </w:r>
      <w:r w:rsidR="006B0B70">
        <w:t>water</w:t>
      </w:r>
      <w:r>
        <w:t xml:space="preserve">, they can be </w:t>
      </w:r>
      <w:r w:rsidR="007C1457">
        <w:t>taken by uninformed or malicious parties</w:t>
      </w:r>
      <w:r>
        <w:t xml:space="preserve"> and used between waters easily by people who are unaware of the bio-security risks.</w:t>
      </w:r>
    </w:p>
    <w:p w:rsidR="00ED3F7C" w:rsidRDefault="00ED3F7C" w:rsidP="00ED3F7C">
      <w:pPr>
        <w:pStyle w:val="ListParagraph"/>
      </w:pPr>
    </w:p>
    <w:p w:rsidR="00ED3F7C" w:rsidRDefault="00ED3F7C" w:rsidP="00ED3F7C">
      <w:pPr>
        <w:pStyle w:val="ListParagraph"/>
        <w:numPr>
          <w:ilvl w:val="0"/>
          <w:numId w:val="1"/>
        </w:numPr>
        <w:rPr>
          <w:b/>
        </w:rPr>
      </w:pPr>
      <w:r w:rsidRPr="00ED3F7C">
        <w:rPr>
          <w:b/>
        </w:rPr>
        <w:t>Impacts on our native</w:t>
      </w:r>
      <w:r w:rsidR="007C1457">
        <w:rPr>
          <w:b/>
        </w:rPr>
        <w:t xml:space="preserve"> White-clawed </w:t>
      </w:r>
      <w:r w:rsidRPr="00ED3F7C">
        <w:rPr>
          <w:b/>
        </w:rPr>
        <w:t>crayfish populations</w:t>
      </w:r>
    </w:p>
    <w:p w:rsidR="009E133A" w:rsidRPr="00ED3F7C" w:rsidRDefault="009E133A" w:rsidP="009E133A">
      <w:pPr>
        <w:pStyle w:val="ListParagraph"/>
        <w:rPr>
          <w:b/>
        </w:rPr>
      </w:pPr>
    </w:p>
    <w:p w:rsidR="001309C4" w:rsidRDefault="001309C4" w:rsidP="001309C4">
      <w:pPr>
        <w:pStyle w:val="ListParagraph"/>
      </w:pPr>
      <w:r>
        <w:t xml:space="preserve">In Yorkshire we are lucky to still have populations of White-clawed crayfish and despite intense conservation efforts the species is still under threat. </w:t>
      </w:r>
    </w:p>
    <w:p w:rsidR="001309C4" w:rsidRDefault="001309C4" w:rsidP="001309C4">
      <w:pPr>
        <w:pStyle w:val="ListParagraph"/>
      </w:pPr>
    </w:p>
    <w:p w:rsidR="009E133A" w:rsidRDefault="001309C4" w:rsidP="00ED3F7C">
      <w:pPr>
        <w:pStyle w:val="ListParagraph"/>
      </w:pPr>
      <w:r>
        <w:t>S</w:t>
      </w:r>
      <w:r w:rsidR="00ED3F7C">
        <w:t xml:space="preserve">ignal crayfish </w:t>
      </w:r>
      <w:r w:rsidR="009E133A">
        <w:t xml:space="preserve">can </w:t>
      </w:r>
      <w:r w:rsidR="00ED3F7C">
        <w:t xml:space="preserve">carry a disease which is fatal to our native </w:t>
      </w:r>
      <w:r w:rsidR="007C1457">
        <w:t>White-clawed</w:t>
      </w:r>
      <w:r w:rsidR="006B0B70">
        <w:t xml:space="preserve"> crayfish</w:t>
      </w:r>
      <w:r w:rsidR="00ED3F7C">
        <w:t xml:space="preserve">. This crayfish plague is spread by a fungus </w:t>
      </w:r>
      <w:r w:rsidR="00B202FC">
        <w:t>which</w:t>
      </w:r>
      <w:r w:rsidR="00ED3F7C">
        <w:t xml:space="preserve"> can wipe out a population in a mat</w:t>
      </w:r>
      <w:r w:rsidR="007C1457">
        <w:t>ter of weeks.</w:t>
      </w:r>
    </w:p>
    <w:p w:rsidR="009E133A" w:rsidRDefault="009E133A" w:rsidP="00ED3F7C">
      <w:pPr>
        <w:pStyle w:val="ListParagraph"/>
      </w:pPr>
    </w:p>
    <w:p w:rsidR="00B202FC" w:rsidRDefault="00B202FC" w:rsidP="00ED3F7C">
      <w:pPr>
        <w:pStyle w:val="ListParagraph"/>
      </w:pPr>
      <w:r>
        <w:t>There is also the risk of misidentification of species. Although crayfish can be distinctive, it is sometimes not as easy as it seems to identify species correctly.</w:t>
      </w:r>
    </w:p>
    <w:p w:rsidR="00ED3F7C" w:rsidRDefault="00ED3F7C" w:rsidP="00ED3F7C">
      <w:pPr>
        <w:pStyle w:val="ListParagraph"/>
      </w:pPr>
    </w:p>
    <w:p w:rsidR="00ED3F7C" w:rsidRDefault="00ED3F7C" w:rsidP="00ED3F7C">
      <w:pPr>
        <w:pStyle w:val="ListParagraph"/>
        <w:numPr>
          <w:ilvl w:val="0"/>
          <w:numId w:val="1"/>
        </w:numPr>
        <w:rPr>
          <w:b/>
        </w:rPr>
      </w:pPr>
      <w:r w:rsidRPr="00ED3F7C">
        <w:rPr>
          <w:b/>
        </w:rPr>
        <w:t xml:space="preserve">Trapping crayfish </w:t>
      </w:r>
      <w:r w:rsidR="007C1457">
        <w:rPr>
          <w:b/>
        </w:rPr>
        <w:t xml:space="preserve">is often not an effective method of control </w:t>
      </w:r>
      <w:r w:rsidR="006B0B70">
        <w:rPr>
          <w:b/>
        </w:rPr>
        <w:t xml:space="preserve">and </w:t>
      </w:r>
      <w:r w:rsidRPr="00ED3F7C">
        <w:rPr>
          <w:b/>
        </w:rPr>
        <w:t>often leads to an increase in populations</w:t>
      </w:r>
    </w:p>
    <w:p w:rsidR="00192A78" w:rsidRDefault="00192A78" w:rsidP="00192A78">
      <w:pPr>
        <w:pStyle w:val="ListParagraph"/>
      </w:pPr>
    </w:p>
    <w:p w:rsidR="009E133A" w:rsidRDefault="00192A78" w:rsidP="009E133A">
      <w:pPr>
        <w:pStyle w:val="ListParagraph"/>
      </w:pPr>
      <w:r>
        <w:t xml:space="preserve">Research has shown that trapping signal crayfish targets the dominant </w:t>
      </w:r>
      <w:proofErr w:type="gramStart"/>
      <w:r>
        <w:t>males,</w:t>
      </w:r>
      <w:proofErr w:type="gramEnd"/>
      <w:r>
        <w:t xml:space="preserve"> this removes the top predator from within the signal crayfish population. This allows younger less dominant males to</w:t>
      </w:r>
      <w:r w:rsidR="006B0B70">
        <w:t xml:space="preserve"> breed more prolifically, </w:t>
      </w:r>
      <w:r>
        <w:t xml:space="preserve">leading to a population expansion. </w:t>
      </w:r>
      <w:r w:rsidR="00ED3F7C">
        <w:t>Trapping is therefore</w:t>
      </w:r>
      <w:r>
        <w:t xml:space="preserve"> often counterproductive.</w:t>
      </w:r>
    </w:p>
    <w:p w:rsidR="007C1457" w:rsidRDefault="007C1457" w:rsidP="009E133A">
      <w:pPr>
        <w:pStyle w:val="ListParagraph"/>
      </w:pPr>
    </w:p>
    <w:p w:rsidR="009E133A" w:rsidRDefault="009E133A" w:rsidP="009E133A">
      <w:pPr>
        <w:pStyle w:val="ListParagraph"/>
      </w:pPr>
    </w:p>
    <w:p w:rsidR="00B202FC" w:rsidRDefault="00B202FC" w:rsidP="00ED3F7C"/>
    <w:p w:rsidR="007C1457" w:rsidRDefault="007C1457" w:rsidP="00ED3F7C"/>
    <w:p w:rsidR="00B202FC" w:rsidRDefault="00B202FC" w:rsidP="00ED3F7C">
      <w:r>
        <w:lastRenderedPageBreak/>
        <w:t>For f</w:t>
      </w:r>
      <w:r w:rsidR="007C1457">
        <w:t>urther information on crayfish we</w:t>
      </w:r>
      <w:r>
        <w:t xml:space="preserve"> suggest you visit the following webs</w:t>
      </w:r>
      <w:r w:rsidR="009E133A">
        <w:t>ite</w:t>
      </w:r>
      <w:r w:rsidR="001A2D5C">
        <w:t>s</w:t>
      </w:r>
      <w:r>
        <w:t xml:space="preserve"> which offer much more detailed explanations on the subject.</w:t>
      </w:r>
    </w:p>
    <w:p w:rsidR="009E133A" w:rsidRDefault="003A19C4" w:rsidP="00ED3F7C">
      <w:hyperlink r:id="rId5" w:history="1">
        <w:r w:rsidR="009E133A" w:rsidRPr="00D4754D">
          <w:rPr>
            <w:rStyle w:val="Hyperlink"/>
          </w:rPr>
          <w:t>https://www.buglife.org.uk/campaigns-and-our-work/crayfish-crisis</w:t>
        </w:r>
      </w:hyperlink>
    </w:p>
    <w:p w:rsidR="001A2D5C" w:rsidRDefault="003A19C4" w:rsidP="00ED3F7C">
      <w:hyperlink r:id="rId6" w:history="1">
        <w:r w:rsidR="001A2D5C" w:rsidRPr="00D4754D">
          <w:rPr>
            <w:rStyle w:val="Hyperlink"/>
          </w:rPr>
          <w:t>http://www.nonnativespecies.org/checkcleandry</w:t>
        </w:r>
      </w:hyperlink>
    </w:p>
    <w:p w:rsidR="00C05FBB" w:rsidRDefault="007C1457" w:rsidP="00ED3F7C">
      <w:r>
        <w:t>We</w:t>
      </w:r>
      <w:r w:rsidR="001A74F4">
        <w:t xml:space="preserve"> hope this explains the reasoning behind our decision to decline your application. If you would like to discuss this </w:t>
      </w:r>
      <w:r>
        <w:t>matter further please contact us</w:t>
      </w:r>
      <w:r w:rsidR="001A74F4">
        <w:t xml:space="preserve"> via the </w:t>
      </w:r>
      <w:r w:rsidR="009E5470">
        <w:t>consenting email address</w:t>
      </w:r>
      <w:r w:rsidR="00C05FBB">
        <w:t xml:space="preserve"> (</w:t>
      </w:r>
      <w:hyperlink r:id="rId7" w:history="1">
        <w:r w:rsidR="00C05FBB" w:rsidRPr="00596F7F">
          <w:rPr>
            <w:rStyle w:val="Hyperlink"/>
          </w:rPr>
          <w:t>fmapplications@environment-agency.gov.uk</w:t>
        </w:r>
      </w:hyperlink>
      <w:r w:rsidR="00C05FBB">
        <w:t>)</w:t>
      </w:r>
    </w:p>
    <w:p w:rsidR="00C05FBB" w:rsidRDefault="00C05FBB" w:rsidP="00ED3F7C"/>
    <w:p w:rsidR="00192A78" w:rsidRPr="00192A78" w:rsidRDefault="00192A78" w:rsidP="00ED3F7C">
      <w:pPr>
        <w:rPr>
          <w:b/>
        </w:rPr>
      </w:pPr>
      <w:r>
        <w:rPr>
          <w:b/>
        </w:rPr>
        <w:t>Fisheries, Biodiversity and Geomorphology - Yorkshire</w:t>
      </w:r>
    </w:p>
    <w:sectPr w:rsidR="00192A78" w:rsidRPr="00192A78" w:rsidSect="007C5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65F62"/>
    <w:multiLevelType w:val="hybridMultilevel"/>
    <w:tmpl w:val="1632D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48A7"/>
    <w:rsid w:val="00017400"/>
    <w:rsid w:val="000213CB"/>
    <w:rsid w:val="00080563"/>
    <w:rsid w:val="000848A7"/>
    <w:rsid w:val="000F5B8A"/>
    <w:rsid w:val="001309C4"/>
    <w:rsid w:val="00192A78"/>
    <w:rsid w:val="001A2D5C"/>
    <w:rsid w:val="001A74F4"/>
    <w:rsid w:val="003A19C4"/>
    <w:rsid w:val="00434CC2"/>
    <w:rsid w:val="00472C6C"/>
    <w:rsid w:val="006B0B70"/>
    <w:rsid w:val="007C1457"/>
    <w:rsid w:val="007C5867"/>
    <w:rsid w:val="0096795B"/>
    <w:rsid w:val="009B7466"/>
    <w:rsid w:val="009E133A"/>
    <w:rsid w:val="009E5470"/>
    <w:rsid w:val="00B202FC"/>
    <w:rsid w:val="00C05FBB"/>
    <w:rsid w:val="00C8597F"/>
    <w:rsid w:val="00CB532B"/>
    <w:rsid w:val="00DF65A5"/>
    <w:rsid w:val="00E952CB"/>
    <w:rsid w:val="00ED3F7C"/>
    <w:rsid w:val="00FC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B8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3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mapplications@environment-agenc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nnativespecies.org/checkcleandry" TargetMode="External"/><Relationship Id="rId5" Type="http://schemas.openxmlformats.org/officeDocument/2006/relationships/hyperlink" Target="https://www.buglife.org.uk/campaigns-and-our-work/crayfish-crisi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imarshall03</dc:creator>
  <cp:lastModifiedBy>fdine</cp:lastModifiedBy>
  <cp:revision>3</cp:revision>
  <dcterms:created xsi:type="dcterms:W3CDTF">2016-03-24T11:30:00Z</dcterms:created>
  <dcterms:modified xsi:type="dcterms:W3CDTF">2016-03-24T11:35:00Z</dcterms:modified>
</cp:coreProperties>
</file>